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D325" w14:textId="69B59E6B" w:rsidR="0098144E" w:rsidRPr="00EA7930" w:rsidRDefault="0098144E" w:rsidP="0098144E">
      <w:pPr>
        <w:jc w:val="center"/>
        <w:rPr>
          <w:b/>
          <w:sz w:val="32"/>
          <w:szCs w:val="32"/>
        </w:rPr>
      </w:pPr>
      <w:r w:rsidRPr="00EA7930">
        <w:rPr>
          <w:b/>
          <w:sz w:val="32"/>
          <w:szCs w:val="32"/>
        </w:rPr>
        <w:t xml:space="preserve">Wood By-Product </w:t>
      </w:r>
      <w:r w:rsidR="00D268B3">
        <w:rPr>
          <w:b/>
          <w:sz w:val="32"/>
          <w:szCs w:val="32"/>
        </w:rPr>
        <w:t>Conditional</w:t>
      </w:r>
      <w:r w:rsidRPr="00EA7930">
        <w:rPr>
          <w:b/>
          <w:sz w:val="32"/>
          <w:szCs w:val="32"/>
        </w:rPr>
        <w:t xml:space="preserve"> Open Burning Permit Application</w:t>
      </w:r>
    </w:p>
    <w:p w14:paraId="550C0264" w14:textId="77777777" w:rsidR="0098144E" w:rsidRPr="00DF6B56" w:rsidRDefault="0098144E" w:rsidP="0098144E">
      <w:pPr>
        <w:rPr>
          <w:b/>
        </w:rPr>
      </w:pPr>
      <w:r w:rsidRPr="00DF6B56">
        <w:rPr>
          <w:b/>
        </w:rPr>
        <w:t xml:space="preserve">Fee:  </w:t>
      </w:r>
      <w:r w:rsidRPr="00DF6B56">
        <w:rPr>
          <w:b/>
          <w:u w:val="single"/>
        </w:rPr>
        <w:t>$100.00</w:t>
      </w:r>
    </w:p>
    <w:p w14:paraId="48C488E6" w14:textId="77777777" w:rsidR="0098144E" w:rsidRPr="00371A74" w:rsidRDefault="0098144E" w:rsidP="0098144E">
      <w:pPr>
        <w:rPr>
          <w:b/>
        </w:rPr>
      </w:pPr>
      <w:r w:rsidRPr="00371A74">
        <w:rPr>
          <w:b/>
        </w:rPr>
        <w:t>Site Location</w:t>
      </w:r>
    </w:p>
    <w:tbl>
      <w:tblPr>
        <w:tblStyle w:val="TableGrid"/>
        <w:tblW w:w="0" w:type="auto"/>
        <w:tblLayout w:type="fixed"/>
        <w:tblLook w:val="04A0" w:firstRow="1" w:lastRow="0" w:firstColumn="1" w:lastColumn="0" w:noHBand="0" w:noVBand="1"/>
      </w:tblPr>
      <w:tblGrid>
        <w:gridCol w:w="648"/>
        <w:gridCol w:w="360"/>
        <w:gridCol w:w="900"/>
        <w:gridCol w:w="270"/>
        <w:gridCol w:w="720"/>
        <w:gridCol w:w="1710"/>
        <w:gridCol w:w="617"/>
        <w:gridCol w:w="553"/>
        <w:gridCol w:w="186"/>
        <w:gridCol w:w="1665"/>
        <w:gridCol w:w="39"/>
        <w:gridCol w:w="505"/>
        <w:gridCol w:w="395"/>
        <w:gridCol w:w="540"/>
        <w:gridCol w:w="1188"/>
      </w:tblGrid>
      <w:tr w:rsidR="0098144E" w14:paraId="35005E3E" w14:textId="77777777" w:rsidTr="00F47488">
        <w:tc>
          <w:tcPr>
            <w:tcW w:w="10296" w:type="dxa"/>
            <w:gridSpan w:val="15"/>
            <w:tcBorders>
              <w:top w:val="nil"/>
              <w:left w:val="nil"/>
              <w:bottom w:val="nil"/>
              <w:right w:val="nil"/>
            </w:tcBorders>
          </w:tcPr>
          <w:p w14:paraId="36C4BFD7" w14:textId="77777777" w:rsidR="0098144E" w:rsidRDefault="0098144E" w:rsidP="00F47488">
            <w:pPr>
              <w:spacing w:before="120"/>
            </w:pPr>
            <w:r>
              <w:t>Legal Description of the Burn Site:</w:t>
            </w:r>
          </w:p>
        </w:tc>
      </w:tr>
      <w:tr w:rsidR="0098144E" w14:paraId="3A82C78F" w14:textId="77777777" w:rsidTr="00F47488">
        <w:tc>
          <w:tcPr>
            <w:tcW w:w="1908" w:type="dxa"/>
            <w:gridSpan w:val="3"/>
            <w:tcBorders>
              <w:top w:val="nil"/>
              <w:left w:val="nil"/>
              <w:bottom w:val="nil"/>
              <w:right w:val="nil"/>
            </w:tcBorders>
          </w:tcPr>
          <w:p w14:paraId="6A2C40C5" w14:textId="77777777" w:rsidR="0098144E" w:rsidRDefault="0098144E" w:rsidP="00F47488">
            <w:pPr>
              <w:spacing w:before="120"/>
            </w:pPr>
            <w:r>
              <w:t>Subdivision Name:</w:t>
            </w:r>
          </w:p>
        </w:tc>
        <w:tc>
          <w:tcPr>
            <w:tcW w:w="3317" w:type="dxa"/>
            <w:gridSpan w:val="4"/>
            <w:tcBorders>
              <w:top w:val="nil"/>
              <w:left w:val="nil"/>
              <w:bottom w:val="single" w:sz="4" w:space="0" w:color="auto"/>
              <w:right w:val="nil"/>
            </w:tcBorders>
          </w:tcPr>
          <w:p w14:paraId="3EBDB403" w14:textId="77777777" w:rsidR="0098144E" w:rsidRDefault="0098144E" w:rsidP="00F47488">
            <w:pPr>
              <w:spacing w:before="120"/>
            </w:pPr>
          </w:p>
        </w:tc>
        <w:tc>
          <w:tcPr>
            <w:tcW w:w="739" w:type="dxa"/>
            <w:gridSpan w:val="2"/>
            <w:tcBorders>
              <w:top w:val="nil"/>
              <w:left w:val="nil"/>
              <w:bottom w:val="nil"/>
              <w:right w:val="nil"/>
            </w:tcBorders>
          </w:tcPr>
          <w:p w14:paraId="0EAFA6E4" w14:textId="77777777" w:rsidR="0098144E" w:rsidRDefault="0098144E" w:rsidP="00F47488">
            <w:pPr>
              <w:spacing w:before="120"/>
            </w:pPr>
            <w:r>
              <w:t>Lot #:</w:t>
            </w:r>
          </w:p>
        </w:tc>
        <w:tc>
          <w:tcPr>
            <w:tcW w:w="2209" w:type="dxa"/>
            <w:gridSpan w:val="3"/>
            <w:tcBorders>
              <w:top w:val="nil"/>
              <w:left w:val="nil"/>
              <w:bottom w:val="single" w:sz="4" w:space="0" w:color="auto"/>
              <w:right w:val="nil"/>
            </w:tcBorders>
          </w:tcPr>
          <w:p w14:paraId="03A23D77" w14:textId="77777777" w:rsidR="0098144E" w:rsidRDefault="0098144E" w:rsidP="00F47488">
            <w:pPr>
              <w:spacing w:before="120"/>
            </w:pPr>
          </w:p>
        </w:tc>
        <w:tc>
          <w:tcPr>
            <w:tcW w:w="935" w:type="dxa"/>
            <w:gridSpan w:val="2"/>
            <w:tcBorders>
              <w:top w:val="nil"/>
              <w:left w:val="nil"/>
              <w:bottom w:val="nil"/>
              <w:right w:val="nil"/>
            </w:tcBorders>
          </w:tcPr>
          <w:p w14:paraId="021CC065" w14:textId="77777777" w:rsidR="0098144E" w:rsidRDefault="0098144E" w:rsidP="00F47488">
            <w:pPr>
              <w:spacing w:before="120"/>
            </w:pPr>
            <w:r>
              <w:t>Block #:</w:t>
            </w:r>
          </w:p>
        </w:tc>
        <w:tc>
          <w:tcPr>
            <w:tcW w:w="1188" w:type="dxa"/>
            <w:tcBorders>
              <w:top w:val="nil"/>
              <w:left w:val="nil"/>
              <w:bottom w:val="single" w:sz="4" w:space="0" w:color="auto"/>
              <w:right w:val="nil"/>
            </w:tcBorders>
          </w:tcPr>
          <w:p w14:paraId="240DA514" w14:textId="77777777" w:rsidR="0098144E" w:rsidRDefault="0098144E" w:rsidP="00F47488">
            <w:pPr>
              <w:spacing w:before="120"/>
            </w:pPr>
          </w:p>
        </w:tc>
      </w:tr>
      <w:tr w:rsidR="0098144E" w14:paraId="52F1EB90" w14:textId="77777777" w:rsidTr="00F47488">
        <w:tc>
          <w:tcPr>
            <w:tcW w:w="1908" w:type="dxa"/>
            <w:gridSpan w:val="3"/>
            <w:tcBorders>
              <w:top w:val="nil"/>
              <w:left w:val="nil"/>
              <w:bottom w:val="nil"/>
              <w:right w:val="nil"/>
            </w:tcBorders>
          </w:tcPr>
          <w:p w14:paraId="462E9AE1" w14:textId="3F102307" w:rsidR="0098144E" w:rsidRDefault="0098144E" w:rsidP="000A06DB">
            <w:pPr>
              <w:spacing w:before="120"/>
            </w:pPr>
            <w:r>
              <w:t>-- OR --</w:t>
            </w:r>
            <w:r w:rsidR="000A06DB">
              <w:t xml:space="preserve">    Tract:</w:t>
            </w:r>
          </w:p>
        </w:tc>
        <w:tc>
          <w:tcPr>
            <w:tcW w:w="990" w:type="dxa"/>
            <w:gridSpan w:val="2"/>
            <w:tcBorders>
              <w:top w:val="nil"/>
              <w:left w:val="nil"/>
              <w:bottom w:val="nil"/>
              <w:right w:val="nil"/>
            </w:tcBorders>
          </w:tcPr>
          <w:p w14:paraId="04F89317" w14:textId="77777777" w:rsidR="0098144E" w:rsidRDefault="0098144E" w:rsidP="00F47488">
            <w:pPr>
              <w:spacing w:before="120"/>
            </w:pPr>
            <w:r w:rsidRPr="00371A74">
              <w:t>Section:</w:t>
            </w:r>
          </w:p>
        </w:tc>
        <w:tc>
          <w:tcPr>
            <w:tcW w:w="1710" w:type="dxa"/>
            <w:tcBorders>
              <w:top w:val="nil"/>
              <w:left w:val="nil"/>
              <w:bottom w:val="single" w:sz="4" w:space="0" w:color="auto"/>
              <w:right w:val="nil"/>
            </w:tcBorders>
          </w:tcPr>
          <w:p w14:paraId="4F2F9BAB" w14:textId="77777777" w:rsidR="0098144E" w:rsidRDefault="0098144E" w:rsidP="00F47488">
            <w:pPr>
              <w:spacing w:before="120"/>
            </w:pPr>
          </w:p>
        </w:tc>
        <w:tc>
          <w:tcPr>
            <w:tcW w:w="1170" w:type="dxa"/>
            <w:gridSpan w:val="2"/>
            <w:tcBorders>
              <w:top w:val="nil"/>
              <w:left w:val="nil"/>
              <w:bottom w:val="nil"/>
              <w:right w:val="nil"/>
            </w:tcBorders>
          </w:tcPr>
          <w:p w14:paraId="7073BF71" w14:textId="77777777" w:rsidR="0098144E" w:rsidRDefault="0098144E" w:rsidP="00F47488">
            <w:pPr>
              <w:spacing w:before="120"/>
            </w:pPr>
            <w:r>
              <w:t>Township:</w:t>
            </w:r>
          </w:p>
        </w:tc>
        <w:tc>
          <w:tcPr>
            <w:tcW w:w="1890" w:type="dxa"/>
            <w:gridSpan w:val="3"/>
            <w:tcBorders>
              <w:top w:val="nil"/>
              <w:left w:val="nil"/>
              <w:bottom w:val="single" w:sz="4" w:space="0" w:color="auto"/>
              <w:right w:val="nil"/>
            </w:tcBorders>
          </w:tcPr>
          <w:p w14:paraId="23844777" w14:textId="77777777" w:rsidR="0098144E" w:rsidRDefault="0098144E" w:rsidP="00F47488">
            <w:pPr>
              <w:spacing w:before="120"/>
            </w:pPr>
          </w:p>
        </w:tc>
        <w:tc>
          <w:tcPr>
            <w:tcW w:w="900" w:type="dxa"/>
            <w:gridSpan w:val="2"/>
            <w:tcBorders>
              <w:top w:val="nil"/>
              <w:left w:val="nil"/>
              <w:bottom w:val="nil"/>
              <w:right w:val="nil"/>
            </w:tcBorders>
          </w:tcPr>
          <w:p w14:paraId="24B66BFC" w14:textId="77777777" w:rsidR="0098144E" w:rsidRDefault="0098144E" w:rsidP="00F47488">
            <w:pPr>
              <w:spacing w:before="120"/>
            </w:pPr>
            <w:r>
              <w:t>Range:</w:t>
            </w:r>
          </w:p>
        </w:tc>
        <w:tc>
          <w:tcPr>
            <w:tcW w:w="1728" w:type="dxa"/>
            <w:gridSpan w:val="2"/>
            <w:tcBorders>
              <w:top w:val="nil"/>
              <w:left w:val="nil"/>
              <w:bottom w:val="single" w:sz="4" w:space="0" w:color="auto"/>
              <w:right w:val="nil"/>
            </w:tcBorders>
          </w:tcPr>
          <w:p w14:paraId="05596E87" w14:textId="77777777" w:rsidR="0098144E" w:rsidRDefault="0098144E" w:rsidP="00F47488">
            <w:pPr>
              <w:spacing w:before="120"/>
            </w:pPr>
          </w:p>
        </w:tc>
      </w:tr>
      <w:tr w:rsidR="0098144E" w14:paraId="3B130D42" w14:textId="77777777" w:rsidTr="00F47488">
        <w:tc>
          <w:tcPr>
            <w:tcW w:w="1008" w:type="dxa"/>
            <w:gridSpan w:val="2"/>
            <w:tcBorders>
              <w:top w:val="nil"/>
              <w:left w:val="nil"/>
              <w:bottom w:val="nil"/>
              <w:right w:val="nil"/>
            </w:tcBorders>
          </w:tcPr>
          <w:p w14:paraId="25E6C7D5" w14:textId="77777777" w:rsidR="0098144E" w:rsidRDefault="0098144E" w:rsidP="00F47488">
            <w:pPr>
              <w:spacing w:before="120"/>
            </w:pPr>
            <w:r>
              <w:t>Address:</w:t>
            </w:r>
          </w:p>
        </w:tc>
        <w:tc>
          <w:tcPr>
            <w:tcW w:w="9288" w:type="dxa"/>
            <w:gridSpan w:val="13"/>
            <w:tcBorders>
              <w:top w:val="nil"/>
              <w:left w:val="nil"/>
              <w:bottom w:val="single" w:sz="4" w:space="0" w:color="auto"/>
              <w:right w:val="nil"/>
            </w:tcBorders>
          </w:tcPr>
          <w:p w14:paraId="218D0C06" w14:textId="77777777" w:rsidR="0098144E" w:rsidRDefault="0098144E" w:rsidP="00F47488">
            <w:pPr>
              <w:spacing w:before="120"/>
            </w:pPr>
          </w:p>
        </w:tc>
      </w:tr>
      <w:tr w:rsidR="0098144E" w14:paraId="27E902E9" w14:textId="77777777" w:rsidTr="00F47488">
        <w:tc>
          <w:tcPr>
            <w:tcW w:w="648" w:type="dxa"/>
            <w:tcBorders>
              <w:top w:val="nil"/>
              <w:left w:val="nil"/>
              <w:bottom w:val="nil"/>
              <w:right w:val="nil"/>
            </w:tcBorders>
          </w:tcPr>
          <w:p w14:paraId="64F076F7" w14:textId="77777777" w:rsidR="0098144E" w:rsidRDefault="0098144E" w:rsidP="00F47488">
            <w:pPr>
              <w:spacing w:before="120"/>
            </w:pPr>
            <w:r>
              <w:t>City:</w:t>
            </w:r>
          </w:p>
        </w:tc>
        <w:tc>
          <w:tcPr>
            <w:tcW w:w="4577" w:type="dxa"/>
            <w:gridSpan w:val="6"/>
            <w:tcBorders>
              <w:top w:val="nil"/>
              <w:left w:val="nil"/>
              <w:bottom w:val="single" w:sz="4" w:space="0" w:color="auto"/>
              <w:right w:val="nil"/>
            </w:tcBorders>
          </w:tcPr>
          <w:p w14:paraId="7810C156" w14:textId="77777777" w:rsidR="0098144E" w:rsidRPr="00371A74" w:rsidRDefault="0098144E" w:rsidP="00F47488">
            <w:pPr>
              <w:spacing w:before="120"/>
            </w:pPr>
          </w:p>
        </w:tc>
        <w:tc>
          <w:tcPr>
            <w:tcW w:w="739" w:type="dxa"/>
            <w:gridSpan w:val="2"/>
            <w:tcBorders>
              <w:top w:val="nil"/>
              <w:left w:val="nil"/>
              <w:bottom w:val="nil"/>
              <w:right w:val="nil"/>
            </w:tcBorders>
          </w:tcPr>
          <w:p w14:paraId="35D5F7C1" w14:textId="77777777" w:rsidR="0098144E" w:rsidRDefault="0098144E" w:rsidP="00F47488">
            <w:pPr>
              <w:spacing w:before="120"/>
            </w:pPr>
            <w:r>
              <w:t>State:</w:t>
            </w:r>
          </w:p>
        </w:tc>
        <w:tc>
          <w:tcPr>
            <w:tcW w:w="1665" w:type="dxa"/>
            <w:tcBorders>
              <w:top w:val="nil"/>
              <w:left w:val="nil"/>
              <w:bottom w:val="single" w:sz="4" w:space="0" w:color="auto"/>
              <w:right w:val="nil"/>
            </w:tcBorders>
          </w:tcPr>
          <w:p w14:paraId="6C8E7629" w14:textId="77777777" w:rsidR="0098144E" w:rsidRDefault="0098144E" w:rsidP="00F47488">
            <w:pPr>
              <w:spacing w:before="120"/>
            </w:pPr>
          </w:p>
        </w:tc>
        <w:tc>
          <w:tcPr>
            <w:tcW w:w="544" w:type="dxa"/>
            <w:gridSpan w:val="2"/>
            <w:tcBorders>
              <w:top w:val="nil"/>
              <w:left w:val="nil"/>
              <w:bottom w:val="nil"/>
              <w:right w:val="nil"/>
            </w:tcBorders>
          </w:tcPr>
          <w:p w14:paraId="3057F4F0" w14:textId="77777777" w:rsidR="0098144E" w:rsidRDefault="0098144E" w:rsidP="00F47488">
            <w:pPr>
              <w:spacing w:before="120"/>
            </w:pPr>
            <w:r>
              <w:t>Zip:</w:t>
            </w:r>
          </w:p>
        </w:tc>
        <w:tc>
          <w:tcPr>
            <w:tcW w:w="2123" w:type="dxa"/>
            <w:gridSpan w:val="3"/>
            <w:tcBorders>
              <w:top w:val="nil"/>
              <w:left w:val="nil"/>
              <w:bottom w:val="single" w:sz="4" w:space="0" w:color="auto"/>
              <w:right w:val="nil"/>
            </w:tcBorders>
          </w:tcPr>
          <w:p w14:paraId="395C6059" w14:textId="77777777" w:rsidR="0098144E" w:rsidRDefault="0098144E" w:rsidP="00F47488">
            <w:pPr>
              <w:spacing w:before="120"/>
            </w:pPr>
          </w:p>
        </w:tc>
      </w:tr>
      <w:tr w:rsidR="0098144E" w14:paraId="4EDD7892" w14:textId="77777777" w:rsidTr="00F47488">
        <w:tc>
          <w:tcPr>
            <w:tcW w:w="2178" w:type="dxa"/>
            <w:gridSpan w:val="4"/>
            <w:tcBorders>
              <w:top w:val="nil"/>
              <w:left w:val="nil"/>
              <w:bottom w:val="nil"/>
              <w:right w:val="nil"/>
            </w:tcBorders>
          </w:tcPr>
          <w:p w14:paraId="3121708C" w14:textId="77777777" w:rsidR="0098144E" w:rsidRDefault="0098144E" w:rsidP="00F47488">
            <w:pPr>
              <w:spacing w:before="120"/>
            </w:pPr>
            <w:r>
              <w:t>Location Description:</w:t>
            </w:r>
          </w:p>
        </w:tc>
        <w:tc>
          <w:tcPr>
            <w:tcW w:w="8118" w:type="dxa"/>
            <w:gridSpan w:val="11"/>
            <w:tcBorders>
              <w:top w:val="nil"/>
              <w:left w:val="nil"/>
              <w:bottom w:val="single" w:sz="4" w:space="0" w:color="auto"/>
              <w:right w:val="nil"/>
            </w:tcBorders>
          </w:tcPr>
          <w:p w14:paraId="6AE784C5" w14:textId="77777777" w:rsidR="0098144E" w:rsidRDefault="0098144E" w:rsidP="00F47488">
            <w:pPr>
              <w:spacing w:before="120"/>
            </w:pPr>
          </w:p>
        </w:tc>
      </w:tr>
      <w:tr w:rsidR="0098144E" w14:paraId="1336DB2C" w14:textId="77777777" w:rsidTr="00F47488">
        <w:tc>
          <w:tcPr>
            <w:tcW w:w="10296" w:type="dxa"/>
            <w:gridSpan w:val="15"/>
            <w:tcBorders>
              <w:top w:val="nil"/>
              <w:left w:val="nil"/>
              <w:bottom w:val="single" w:sz="4" w:space="0" w:color="auto"/>
              <w:right w:val="nil"/>
            </w:tcBorders>
          </w:tcPr>
          <w:p w14:paraId="21674E62" w14:textId="77777777" w:rsidR="0098144E" w:rsidRDefault="0098144E" w:rsidP="00F47488">
            <w:pPr>
              <w:spacing w:before="120"/>
            </w:pPr>
          </w:p>
        </w:tc>
      </w:tr>
      <w:tr w:rsidR="0098144E" w14:paraId="4B81D5D4" w14:textId="77777777" w:rsidTr="00F47488">
        <w:tc>
          <w:tcPr>
            <w:tcW w:w="10296" w:type="dxa"/>
            <w:gridSpan w:val="15"/>
            <w:tcBorders>
              <w:top w:val="single" w:sz="4" w:space="0" w:color="auto"/>
              <w:left w:val="nil"/>
              <w:bottom w:val="single" w:sz="4" w:space="0" w:color="auto"/>
              <w:right w:val="nil"/>
            </w:tcBorders>
          </w:tcPr>
          <w:p w14:paraId="3A82EB18" w14:textId="77777777" w:rsidR="0098144E" w:rsidRDefault="0098144E" w:rsidP="00F47488">
            <w:pPr>
              <w:spacing w:before="120"/>
            </w:pPr>
          </w:p>
        </w:tc>
      </w:tr>
    </w:tbl>
    <w:p w14:paraId="4EF50540" w14:textId="77777777" w:rsidR="0098144E" w:rsidRDefault="0098144E" w:rsidP="0098144E"/>
    <w:p w14:paraId="28D73CEC" w14:textId="77777777" w:rsidR="0098144E" w:rsidRPr="00371A74" w:rsidRDefault="0098144E" w:rsidP="0098144E">
      <w:pPr>
        <w:rPr>
          <w:b/>
        </w:rPr>
      </w:pPr>
      <w:r w:rsidRPr="00371A74">
        <w:rPr>
          <w:b/>
        </w:rPr>
        <w:t>Applicant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317"/>
        <w:gridCol w:w="160"/>
        <w:gridCol w:w="1889"/>
        <w:gridCol w:w="715"/>
        <w:gridCol w:w="2435"/>
        <w:gridCol w:w="2436"/>
      </w:tblGrid>
      <w:tr w:rsidR="0098144E" w14:paraId="7766E00E" w14:textId="77777777" w:rsidTr="00F47488">
        <w:tc>
          <w:tcPr>
            <w:tcW w:w="1998" w:type="dxa"/>
            <w:gridSpan w:val="3"/>
          </w:tcPr>
          <w:p w14:paraId="6448E6F3" w14:textId="77777777" w:rsidR="0098144E" w:rsidRDefault="0098144E" w:rsidP="00F47488">
            <w:pPr>
              <w:spacing w:before="120"/>
            </w:pPr>
            <w:r>
              <w:t>Name of Applicant:</w:t>
            </w:r>
          </w:p>
        </w:tc>
        <w:tc>
          <w:tcPr>
            <w:tcW w:w="8298" w:type="dxa"/>
            <w:gridSpan w:val="4"/>
            <w:tcBorders>
              <w:bottom w:val="single" w:sz="4" w:space="0" w:color="auto"/>
            </w:tcBorders>
          </w:tcPr>
          <w:p w14:paraId="5BD0E17A" w14:textId="77777777" w:rsidR="0098144E" w:rsidRDefault="0098144E" w:rsidP="00F47488">
            <w:pPr>
              <w:spacing w:before="120"/>
            </w:pPr>
          </w:p>
        </w:tc>
      </w:tr>
      <w:tr w:rsidR="0098144E" w14:paraId="0BEC2194" w14:textId="77777777" w:rsidTr="00F47488">
        <w:tc>
          <w:tcPr>
            <w:tcW w:w="1818" w:type="dxa"/>
            <w:gridSpan w:val="2"/>
          </w:tcPr>
          <w:p w14:paraId="40AE7804" w14:textId="037EE433" w:rsidR="0098144E" w:rsidRDefault="0035135A" w:rsidP="00F47488">
            <w:pPr>
              <w:spacing w:before="120"/>
            </w:pPr>
            <w:r>
              <w:t>Mailing Address</w:t>
            </w:r>
            <w:r w:rsidR="0098144E">
              <w:t>:</w:t>
            </w:r>
          </w:p>
        </w:tc>
        <w:tc>
          <w:tcPr>
            <w:tcW w:w="8478" w:type="dxa"/>
            <w:gridSpan w:val="5"/>
            <w:tcBorders>
              <w:bottom w:val="single" w:sz="4" w:space="0" w:color="auto"/>
            </w:tcBorders>
          </w:tcPr>
          <w:p w14:paraId="003EFFE8" w14:textId="77777777" w:rsidR="0098144E" w:rsidRDefault="0098144E" w:rsidP="00F47488">
            <w:pPr>
              <w:spacing w:before="120"/>
            </w:pPr>
          </w:p>
        </w:tc>
      </w:tr>
      <w:tr w:rsidR="0098144E" w14:paraId="06396B66" w14:textId="77777777" w:rsidTr="00F47488">
        <w:tc>
          <w:tcPr>
            <w:tcW w:w="1458" w:type="dxa"/>
          </w:tcPr>
          <w:p w14:paraId="7CD0EA61" w14:textId="77777777" w:rsidR="0098144E" w:rsidRDefault="0098144E" w:rsidP="00F47488">
            <w:pPr>
              <w:spacing w:before="120"/>
            </w:pPr>
            <w:r>
              <w:t>Telephone #:</w:t>
            </w:r>
          </w:p>
        </w:tc>
        <w:tc>
          <w:tcPr>
            <w:tcW w:w="2700" w:type="dxa"/>
            <w:gridSpan w:val="3"/>
            <w:tcBorders>
              <w:bottom w:val="single" w:sz="4" w:space="0" w:color="auto"/>
            </w:tcBorders>
          </w:tcPr>
          <w:p w14:paraId="75BC7B9E" w14:textId="77777777" w:rsidR="0098144E" w:rsidRDefault="0098144E" w:rsidP="00F47488">
            <w:pPr>
              <w:spacing w:before="120"/>
            </w:pPr>
          </w:p>
        </w:tc>
        <w:tc>
          <w:tcPr>
            <w:tcW w:w="577" w:type="dxa"/>
          </w:tcPr>
          <w:p w14:paraId="5ADF5F26" w14:textId="6D37FFB3" w:rsidR="0098144E" w:rsidRDefault="001D39BF" w:rsidP="00F47488">
            <w:pPr>
              <w:spacing w:before="120"/>
            </w:pPr>
            <w:r>
              <w:t>Email</w:t>
            </w:r>
            <w:r w:rsidR="0098144E">
              <w:t>:</w:t>
            </w:r>
          </w:p>
        </w:tc>
        <w:tc>
          <w:tcPr>
            <w:tcW w:w="2780" w:type="dxa"/>
            <w:tcBorders>
              <w:bottom w:val="single" w:sz="4" w:space="0" w:color="auto"/>
            </w:tcBorders>
          </w:tcPr>
          <w:p w14:paraId="46520D4C" w14:textId="77777777" w:rsidR="0098144E" w:rsidRDefault="0098144E" w:rsidP="00F47488">
            <w:pPr>
              <w:spacing w:before="120"/>
            </w:pPr>
          </w:p>
        </w:tc>
        <w:tc>
          <w:tcPr>
            <w:tcW w:w="2781" w:type="dxa"/>
          </w:tcPr>
          <w:p w14:paraId="54D4E3F1" w14:textId="77777777" w:rsidR="0098144E" w:rsidRDefault="0098144E" w:rsidP="00F47488">
            <w:pPr>
              <w:spacing w:before="120"/>
            </w:pPr>
          </w:p>
        </w:tc>
      </w:tr>
    </w:tbl>
    <w:p w14:paraId="63D9C92C" w14:textId="77777777" w:rsidR="0098144E" w:rsidRDefault="0098144E" w:rsidP="0098144E"/>
    <w:p w14:paraId="350781C4" w14:textId="77777777" w:rsidR="0098144E" w:rsidRPr="00E86935" w:rsidRDefault="0098144E" w:rsidP="0098144E">
      <w:pPr>
        <w:rPr>
          <w:b/>
        </w:rPr>
      </w:pPr>
      <w:r w:rsidRPr="00E86935">
        <w:rPr>
          <w:b/>
        </w:rPr>
        <w:t>Materials</w:t>
      </w:r>
    </w:p>
    <w:tbl>
      <w:tblPr>
        <w:tblStyle w:val="TableGrid"/>
        <w:tblW w:w="0" w:type="auto"/>
        <w:tblLook w:val="04A0" w:firstRow="1" w:lastRow="0" w:firstColumn="1" w:lastColumn="0" w:noHBand="0" w:noVBand="1"/>
      </w:tblPr>
      <w:tblGrid>
        <w:gridCol w:w="2781"/>
        <w:gridCol w:w="324"/>
        <w:gridCol w:w="2989"/>
        <w:gridCol w:w="3266"/>
      </w:tblGrid>
      <w:tr w:rsidR="0098144E" w14:paraId="69962366" w14:textId="77777777" w:rsidTr="00F47488">
        <w:tc>
          <w:tcPr>
            <w:tcW w:w="2988" w:type="dxa"/>
            <w:tcBorders>
              <w:top w:val="nil"/>
              <w:left w:val="nil"/>
              <w:bottom w:val="nil"/>
              <w:right w:val="nil"/>
            </w:tcBorders>
          </w:tcPr>
          <w:p w14:paraId="7C09FB70" w14:textId="77777777" w:rsidR="0098144E" w:rsidRDefault="0098144E" w:rsidP="00F47488">
            <w:pPr>
              <w:spacing w:before="120"/>
            </w:pPr>
            <w:r>
              <w:t>Type of Material to be burned:</w:t>
            </w:r>
          </w:p>
        </w:tc>
        <w:tc>
          <w:tcPr>
            <w:tcW w:w="7308" w:type="dxa"/>
            <w:gridSpan w:val="3"/>
            <w:tcBorders>
              <w:top w:val="nil"/>
              <w:left w:val="nil"/>
              <w:bottom w:val="single" w:sz="4" w:space="0" w:color="auto"/>
              <w:right w:val="nil"/>
            </w:tcBorders>
          </w:tcPr>
          <w:p w14:paraId="26000395" w14:textId="77777777" w:rsidR="0098144E" w:rsidRDefault="0098144E" w:rsidP="00F47488">
            <w:pPr>
              <w:spacing w:before="120"/>
            </w:pPr>
          </w:p>
        </w:tc>
      </w:tr>
      <w:tr w:rsidR="0098144E" w14:paraId="7F8A7C92" w14:textId="77777777" w:rsidTr="00F47488">
        <w:tc>
          <w:tcPr>
            <w:tcW w:w="10296" w:type="dxa"/>
            <w:gridSpan w:val="4"/>
            <w:tcBorders>
              <w:top w:val="nil"/>
              <w:left w:val="nil"/>
              <w:bottom w:val="single" w:sz="4" w:space="0" w:color="auto"/>
              <w:right w:val="nil"/>
            </w:tcBorders>
          </w:tcPr>
          <w:p w14:paraId="3FD8E9B4" w14:textId="77777777" w:rsidR="0098144E" w:rsidRDefault="0098144E" w:rsidP="00F47488">
            <w:pPr>
              <w:spacing w:before="120"/>
            </w:pPr>
          </w:p>
        </w:tc>
      </w:tr>
      <w:tr w:rsidR="0098144E" w14:paraId="1DBAD897" w14:textId="77777777" w:rsidTr="00F47488">
        <w:tc>
          <w:tcPr>
            <w:tcW w:w="3348" w:type="dxa"/>
            <w:gridSpan w:val="2"/>
            <w:tcBorders>
              <w:top w:val="single" w:sz="4" w:space="0" w:color="auto"/>
              <w:left w:val="nil"/>
              <w:bottom w:val="nil"/>
              <w:right w:val="nil"/>
            </w:tcBorders>
          </w:tcPr>
          <w:p w14:paraId="7ED9F99A" w14:textId="77777777" w:rsidR="0098144E" w:rsidRDefault="0098144E" w:rsidP="00F47488">
            <w:pPr>
              <w:spacing w:before="120"/>
            </w:pPr>
            <w:r>
              <w:t>Quantity of Material to be burned:</w:t>
            </w:r>
          </w:p>
        </w:tc>
        <w:tc>
          <w:tcPr>
            <w:tcW w:w="6948" w:type="dxa"/>
            <w:gridSpan w:val="2"/>
            <w:tcBorders>
              <w:top w:val="single" w:sz="4" w:space="0" w:color="auto"/>
              <w:left w:val="nil"/>
              <w:bottom w:val="single" w:sz="4" w:space="0" w:color="auto"/>
              <w:right w:val="nil"/>
            </w:tcBorders>
          </w:tcPr>
          <w:p w14:paraId="0B497FDC" w14:textId="77777777" w:rsidR="0098144E" w:rsidRDefault="0098144E" w:rsidP="00F47488">
            <w:pPr>
              <w:spacing w:before="120"/>
            </w:pPr>
          </w:p>
        </w:tc>
      </w:tr>
      <w:tr w:rsidR="0098144E" w14:paraId="29642A17" w14:textId="77777777" w:rsidTr="00F47488">
        <w:tc>
          <w:tcPr>
            <w:tcW w:w="10296" w:type="dxa"/>
            <w:gridSpan w:val="4"/>
            <w:tcBorders>
              <w:top w:val="nil"/>
              <w:left w:val="nil"/>
              <w:bottom w:val="single" w:sz="4" w:space="0" w:color="auto"/>
              <w:right w:val="nil"/>
            </w:tcBorders>
          </w:tcPr>
          <w:p w14:paraId="2413DF24" w14:textId="77777777" w:rsidR="0098144E" w:rsidRDefault="0098144E" w:rsidP="00F47488">
            <w:pPr>
              <w:spacing w:before="120"/>
            </w:pPr>
          </w:p>
        </w:tc>
      </w:tr>
      <w:tr w:rsidR="0098144E" w14:paraId="38877CB7" w14:textId="77777777" w:rsidTr="00F47488">
        <w:tc>
          <w:tcPr>
            <w:tcW w:w="6678" w:type="dxa"/>
            <w:gridSpan w:val="3"/>
            <w:tcBorders>
              <w:top w:val="single" w:sz="4" w:space="0" w:color="auto"/>
              <w:left w:val="nil"/>
              <w:bottom w:val="nil"/>
              <w:right w:val="nil"/>
            </w:tcBorders>
          </w:tcPr>
          <w:p w14:paraId="02AF8F2C" w14:textId="77777777" w:rsidR="0098144E" w:rsidRDefault="0098144E" w:rsidP="00F47488">
            <w:pPr>
              <w:spacing w:before="120"/>
            </w:pPr>
            <w:r>
              <w:t>Estimated number of burns per year needed to dispose of the material:</w:t>
            </w:r>
          </w:p>
        </w:tc>
        <w:tc>
          <w:tcPr>
            <w:tcW w:w="3618" w:type="dxa"/>
            <w:tcBorders>
              <w:top w:val="single" w:sz="4" w:space="0" w:color="auto"/>
              <w:left w:val="nil"/>
              <w:bottom w:val="single" w:sz="4" w:space="0" w:color="auto"/>
              <w:right w:val="nil"/>
            </w:tcBorders>
          </w:tcPr>
          <w:p w14:paraId="24144428" w14:textId="77777777" w:rsidR="0098144E" w:rsidRDefault="0098144E" w:rsidP="00F47488">
            <w:pPr>
              <w:spacing w:before="120"/>
            </w:pPr>
          </w:p>
        </w:tc>
      </w:tr>
      <w:tr w:rsidR="0098144E" w14:paraId="5CBAEB9C" w14:textId="77777777" w:rsidTr="00F47488">
        <w:tc>
          <w:tcPr>
            <w:tcW w:w="10296" w:type="dxa"/>
            <w:gridSpan w:val="4"/>
            <w:tcBorders>
              <w:top w:val="nil"/>
              <w:left w:val="nil"/>
              <w:bottom w:val="nil"/>
              <w:right w:val="nil"/>
            </w:tcBorders>
          </w:tcPr>
          <w:p w14:paraId="40C83C37" w14:textId="77777777" w:rsidR="0098144E" w:rsidRDefault="0098144E" w:rsidP="00F47488">
            <w:pPr>
              <w:spacing w:before="120"/>
            </w:pPr>
            <w:r>
              <w:t>Discuss why burning constitutes the best available disposal method and why alternative disposal methods cannot be used:</w:t>
            </w:r>
          </w:p>
        </w:tc>
      </w:tr>
      <w:tr w:rsidR="0098144E" w14:paraId="7F0C7B62" w14:textId="77777777" w:rsidTr="00F47488">
        <w:tc>
          <w:tcPr>
            <w:tcW w:w="10296" w:type="dxa"/>
            <w:gridSpan w:val="4"/>
            <w:tcBorders>
              <w:top w:val="nil"/>
              <w:left w:val="nil"/>
              <w:bottom w:val="single" w:sz="4" w:space="0" w:color="auto"/>
              <w:right w:val="nil"/>
            </w:tcBorders>
          </w:tcPr>
          <w:p w14:paraId="09EDB384" w14:textId="77777777" w:rsidR="0098144E" w:rsidRDefault="0098144E" w:rsidP="00F47488">
            <w:pPr>
              <w:spacing w:before="120"/>
            </w:pPr>
          </w:p>
        </w:tc>
      </w:tr>
      <w:tr w:rsidR="0098144E" w14:paraId="4B294985" w14:textId="77777777" w:rsidTr="00F47488">
        <w:tc>
          <w:tcPr>
            <w:tcW w:w="10296" w:type="dxa"/>
            <w:gridSpan w:val="4"/>
            <w:tcBorders>
              <w:top w:val="single" w:sz="4" w:space="0" w:color="auto"/>
              <w:left w:val="nil"/>
              <w:bottom w:val="single" w:sz="4" w:space="0" w:color="auto"/>
              <w:right w:val="nil"/>
            </w:tcBorders>
          </w:tcPr>
          <w:p w14:paraId="1CE653CB" w14:textId="77777777" w:rsidR="0098144E" w:rsidRDefault="0098144E" w:rsidP="00F47488">
            <w:pPr>
              <w:spacing w:before="120"/>
            </w:pPr>
          </w:p>
        </w:tc>
      </w:tr>
      <w:tr w:rsidR="0098144E" w14:paraId="47B5F7D1" w14:textId="77777777" w:rsidTr="00F47488">
        <w:tc>
          <w:tcPr>
            <w:tcW w:w="10296" w:type="dxa"/>
            <w:gridSpan w:val="4"/>
            <w:tcBorders>
              <w:top w:val="single" w:sz="4" w:space="0" w:color="auto"/>
              <w:left w:val="nil"/>
              <w:bottom w:val="single" w:sz="4" w:space="0" w:color="auto"/>
              <w:right w:val="nil"/>
            </w:tcBorders>
          </w:tcPr>
          <w:p w14:paraId="09F644B1" w14:textId="77777777" w:rsidR="0098144E" w:rsidRDefault="0098144E" w:rsidP="00F47488">
            <w:pPr>
              <w:spacing w:before="120"/>
            </w:pPr>
          </w:p>
        </w:tc>
      </w:tr>
    </w:tbl>
    <w:p w14:paraId="778C9677" w14:textId="77777777" w:rsidR="0098144E" w:rsidRPr="0091646D" w:rsidRDefault="0098144E" w:rsidP="0098144E">
      <w:r>
        <w:rPr>
          <w:i/>
        </w:rPr>
        <w:t xml:space="preserve">** </w:t>
      </w:r>
      <w:r w:rsidRPr="00267278">
        <w:rPr>
          <w:i/>
        </w:rPr>
        <w:t>Mail</w:t>
      </w:r>
      <w:r>
        <w:rPr>
          <w:i/>
        </w:rPr>
        <w:t xml:space="preserve"> or fax</w:t>
      </w:r>
      <w:r w:rsidRPr="00267278">
        <w:rPr>
          <w:i/>
        </w:rPr>
        <w:t xml:space="preserve"> this application and an affidavit of publication of the attached public notice to the address located at the top of this application.</w:t>
      </w:r>
    </w:p>
    <w:p w14:paraId="677553A8" w14:textId="77777777" w:rsidR="0098144E" w:rsidRPr="0091646D" w:rsidRDefault="0098144E" w:rsidP="0098144E">
      <w:pPr>
        <w:jc w:val="center"/>
        <w:rPr>
          <w:b/>
          <w:sz w:val="32"/>
          <w:szCs w:val="32"/>
        </w:rPr>
      </w:pPr>
      <w:r w:rsidRPr="0091646D">
        <w:rPr>
          <w:b/>
          <w:sz w:val="32"/>
          <w:szCs w:val="32"/>
        </w:rPr>
        <w:lastRenderedPageBreak/>
        <w:t>Notice to Applicants</w:t>
      </w:r>
    </w:p>
    <w:p w14:paraId="1B173AC3" w14:textId="77777777" w:rsidR="0098144E" w:rsidRDefault="0098144E" w:rsidP="0098144E"/>
    <w:p w14:paraId="6535FF70" w14:textId="77777777" w:rsidR="0098144E" w:rsidRDefault="0098144E" w:rsidP="0098144E">
      <w:r>
        <w:t>The notice below must be published no earlier than 10 days prior to the date your application will be submitted to the Department and no later than 10 days following the date of submittal. The notice is to be published in the legal notice section of a newspaper of general circulation in the area affected. Questions regarding an appropriate newspaper should be addressed to Environmental Health Services at 1035 1</w:t>
      </w:r>
      <w:r w:rsidRPr="0091646D">
        <w:rPr>
          <w:vertAlign w:val="superscript"/>
        </w:rPr>
        <w:t>st</w:t>
      </w:r>
      <w:r>
        <w:t xml:space="preserve"> Ave. W, Kalispell, MT. Please submit a copy of the published notice with the date of publication to the division with a copy of the application, if possible, or soon thereafter.</w:t>
      </w:r>
    </w:p>
    <w:p w14:paraId="63955928" w14:textId="77777777" w:rsidR="0098144E" w:rsidRDefault="0098144E" w:rsidP="0098144E"/>
    <w:p w14:paraId="738A3BD4" w14:textId="77777777" w:rsidR="0098144E" w:rsidRDefault="0098144E" w:rsidP="0098144E">
      <w:r>
        <w:t>This notice is required by Rule 208, Section 5 of the Flathead County Pollution Control Program, conditional Air Quality Open Burning Permits.</w:t>
      </w:r>
    </w:p>
    <w:p w14:paraId="19262E3A" w14:textId="77777777" w:rsidR="0098144E" w:rsidRDefault="0098144E" w:rsidP="0098144E">
      <w:r>
        <w:rPr>
          <w:rFonts w:ascii="Times New Roman" w:hAnsi="Times New Roman"/>
          <w:i/>
          <w:noProof/>
          <w:sz w:val="20"/>
          <w:szCs w:val="20"/>
        </w:rPr>
        <mc:AlternateContent>
          <mc:Choice Requires="wps">
            <w:drawing>
              <wp:anchor distT="0" distB="0" distL="114300" distR="114300" simplePos="0" relativeHeight="251659264" behindDoc="0" locked="0" layoutInCell="1" allowOverlap="1" wp14:anchorId="7E9D60D4" wp14:editId="7698A883">
                <wp:simplePos x="0" y="0"/>
                <wp:positionH relativeFrom="column">
                  <wp:posOffset>-95250</wp:posOffset>
                </wp:positionH>
                <wp:positionV relativeFrom="paragraph">
                  <wp:posOffset>140335</wp:posOffset>
                </wp:positionV>
                <wp:extent cx="6696075" cy="0"/>
                <wp:effectExtent l="0" t="0" r="9525" b="190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127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30168E" id="_x0000_t32" coordsize="21600,21600" o:spt="32" o:oned="t" path="m,l21600,21600e" filled="f">
                <v:path arrowok="t" fillok="f" o:connecttype="none"/>
                <o:lock v:ext="edit" shapetype="t"/>
              </v:shapetype>
              <v:shape id="AutoShape 11" o:spid="_x0000_s1026" type="#_x0000_t32" style="position:absolute;margin-left:-7.5pt;margin-top:11.05pt;width:52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" strokeweight="1pt">
                <v:stroke linestyle="thinThin"/>
              </v:shape>
            </w:pict>
          </mc:Fallback>
        </mc:AlternateContent>
      </w:r>
      <w:r>
        <w:rPr>
          <w:rFonts w:ascii="Times New Roman" w:hAnsi="Times New Roman"/>
          <w:i/>
          <w:noProof/>
          <w:sz w:val="20"/>
          <w:szCs w:val="20"/>
        </w:rPr>
        <mc:AlternateContent>
          <mc:Choice Requires="wps">
            <w:drawing>
              <wp:anchor distT="0" distB="0" distL="114300" distR="114300" simplePos="0" relativeHeight="251660288" behindDoc="0" locked="0" layoutInCell="1" allowOverlap="1" wp14:anchorId="5985A166" wp14:editId="768DB0F9">
                <wp:simplePos x="0" y="0"/>
                <wp:positionH relativeFrom="column">
                  <wp:posOffset>-95250</wp:posOffset>
                </wp:positionH>
                <wp:positionV relativeFrom="paragraph">
                  <wp:posOffset>207010</wp:posOffset>
                </wp:positionV>
                <wp:extent cx="6696075" cy="0"/>
                <wp:effectExtent l="0" t="0" r="9525"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127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358F4" id="AutoShape 11" o:spid="_x0000_s1026" type="#_x0000_t32" style="position:absolute;margin-left:-7.5pt;margin-top:16.3pt;width:52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" strokeweight="1pt">
                <v:stroke linestyle="thinThin"/>
              </v:shape>
            </w:pict>
          </mc:Fallback>
        </mc:AlternateContent>
      </w:r>
    </w:p>
    <w:p w14:paraId="68C8246F" w14:textId="77777777" w:rsidR="0098144E" w:rsidRPr="0091646D" w:rsidRDefault="0098144E" w:rsidP="0098144E"/>
    <w:p w14:paraId="612AAD75" w14:textId="77777777" w:rsidR="0098144E" w:rsidRPr="004061E4" w:rsidRDefault="0098144E" w:rsidP="0098144E">
      <w:pPr>
        <w:jc w:val="center"/>
        <w:rPr>
          <w:b/>
          <w:sz w:val="32"/>
          <w:szCs w:val="32"/>
        </w:rPr>
      </w:pPr>
      <w:r w:rsidRPr="004061E4">
        <w:rPr>
          <w:b/>
          <w:sz w:val="32"/>
          <w:szCs w:val="32"/>
        </w:rPr>
        <w:t>Public Notice</w:t>
      </w:r>
    </w:p>
    <w:p w14:paraId="3D4D5A5D" w14:textId="77777777" w:rsidR="0098144E" w:rsidRDefault="0098144E" w:rsidP="0098144E"/>
    <w:p w14:paraId="5B907B19" w14:textId="77777777" w:rsidR="0098144E" w:rsidRDefault="0098144E" w:rsidP="0098144E">
      <w:r>
        <w:t>Notice of Application for Air Quality Permit (Pursuant to Rule 208, Section 5 of Flathead County Air Pollution Control Program, OPEN BURNING, __________________________________ has filed or will file on or about</w:t>
      </w:r>
    </w:p>
    <w:p w14:paraId="50CF5BB4" w14:textId="39AF1A86" w:rsidR="0098144E" w:rsidRPr="0065527C" w:rsidRDefault="0098144E" w:rsidP="0098144E">
      <w:pPr>
        <w:rPr>
          <w:sz w:val="16"/>
          <w:szCs w:val="16"/>
        </w:rPr>
      </w:pPr>
      <w:r w:rsidRPr="0065527C">
        <w:rPr>
          <w:sz w:val="16"/>
          <w:szCs w:val="16"/>
        </w:rPr>
        <w:tab/>
      </w:r>
      <w:r w:rsidRPr="0065527C">
        <w:rPr>
          <w:sz w:val="16"/>
          <w:szCs w:val="16"/>
        </w:rPr>
        <w:tab/>
      </w:r>
      <w:r w:rsidRPr="0065527C">
        <w:rPr>
          <w:sz w:val="16"/>
          <w:szCs w:val="16"/>
        </w:rPr>
        <w:tab/>
      </w:r>
      <w:r>
        <w:rPr>
          <w:sz w:val="16"/>
          <w:szCs w:val="16"/>
        </w:rPr>
        <w:tab/>
      </w:r>
      <w:r>
        <w:rPr>
          <w:sz w:val="16"/>
          <w:szCs w:val="16"/>
        </w:rPr>
        <w:tab/>
      </w:r>
      <w:r>
        <w:rPr>
          <w:sz w:val="16"/>
          <w:szCs w:val="16"/>
        </w:rPr>
        <w:tab/>
      </w:r>
      <w:r>
        <w:rPr>
          <w:sz w:val="16"/>
          <w:szCs w:val="16"/>
        </w:rPr>
        <w:tab/>
      </w:r>
      <w:r w:rsidRPr="0065527C">
        <w:rPr>
          <w:sz w:val="16"/>
          <w:szCs w:val="16"/>
        </w:rPr>
        <w:t>(</w:t>
      </w:r>
      <w:proofErr w:type="gramStart"/>
      <w:r w:rsidRPr="0065527C">
        <w:rPr>
          <w:sz w:val="16"/>
          <w:szCs w:val="16"/>
        </w:rPr>
        <w:t>name</w:t>
      </w:r>
      <w:proofErr w:type="gramEnd"/>
      <w:r w:rsidRPr="0065527C">
        <w:rPr>
          <w:sz w:val="16"/>
          <w:szCs w:val="16"/>
        </w:rPr>
        <w:t xml:space="preserve"> of applicant) </w:t>
      </w:r>
    </w:p>
    <w:p w14:paraId="3DFDD844" w14:textId="77777777" w:rsidR="0098144E" w:rsidRPr="00DA50A6" w:rsidRDefault="0098144E" w:rsidP="0098144E">
      <w:pPr>
        <w:rPr>
          <w:sz w:val="16"/>
          <w:szCs w:val="16"/>
        </w:rPr>
      </w:pPr>
      <w:r>
        <w:t xml:space="preserve">  _______________ an application for a conditional air quality </w:t>
      </w:r>
      <w:proofErr w:type="gramStart"/>
      <w:r>
        <w:t>open</w:t>
      </w:r>
      <w:proofErr w:type="gramEnd"/>
      <w:r>
        <w:t xml:space="preserve"> burning permit from the Environmental</w:t>
      </w:r>
      <w:r w:rsidRPr="00DA50A6">
        <w:rPr>
          <w:sz w:val="16"/>
          <w:szCs w:val="16"/>
        </w:rPr>
        <w:tab/>
        <w:t>(date)</w:t>
      </w:r>
    </w:p>
    <w:p w14:paraId="68DC13C8" w14:textId="2F4AFFAF" w:rsidR="0098144E" w:rsidRDefault="0098144E" w:rsidP="0098144E">
      <w:r w:rsidRPr="0008677B">
        <w:t>Health</w:t>
      </w:r>
      <w:r>
        <w:t xml:space="preserve"> Services Division, Flathead City-County Health Department. Applicant seeks approval to open burn___________________________________________________________________________________________ </w:t>
      </w:r>
    </w:p>
    <w:p w14:paraId="5DEFD9CA" w14:textId="05517D2D" w:rsidR="0098144E" w:rsidRPr="00DA50A6" w:rsidRDefault="0098144E" w:rsidP="0098144E">
      <w:pPr>
        <w:rPr>
          <w:sz w:val="16"/>
          <w:szCs w:val="16"/>
        </w:rPr>
      </w:pPr>
      <w:r w:rsidRPr="00DA50A6">
        <w:rPr>
          <w:sz w:val="16"/>
          <w:szCs w:val="16"/>
        </w:rPr>
        <w:tab/>
      </w:r>
      <w:r w:rsidRPr="00DA50A6">
        <w:rPr>
          <w:sz w:val="16"/>
          <w:szCs w:val="16"/>
        </w:rPr>
        <w:tab/>
      </w:r>
      <w:r w:rsidRPr="00DA50A6">
        <w:rPr>
          <w:sz w:val="16"/>
          <w:szCs w:val="16"/>
        </w:rPr>
        <w:tab/>
      </w:r>
      <w:r w:rsidRPr="00DA50A6">
        <w:rPr>
          <w:sz w:val="16"/>
          <w:szCs w:val="16"/>
        </w:rPr>
        <w:tab/>
        <w:t>(</w:t>
      </w:r>
      <w:proofErr w:type="gramStart"/>
      <w:r w:rsidRPr="00DA50A6">
        <w:rPr>
          <w:sz w:val="16"/>
          <w:szCs w:val="16"/>
        </w:rPr>
        <w:t>brief</w:t>
      </w:r>
      <w:proofErr w:type="gramEnd"/>
      <w:r w:rsidRPr="00DA50A6">
        <w:rPr>
          <w:sz w:val="16"/>
          <w:szCs w:val="16"/>
        </w:rPr>
        <w:t xml:space="preserve"> description of the material to be burned)</w:t>
      </w:r>
    </w:p>
    <w:p w14:paraId="5582F711" w14:textId="77777777" w:rsidR="0098144E" w:rsidRDefault="0098144E" w:rsidP="0098144E"/>
    <w:p w14:paraId="1C4D3B78" w14:textId="77777777" w:rsidR="0098144E" w:rsidRDefault="0098144E" w:rsidP="0098144E">
      <w:r>
        <w:t>at _________________________________________________________________________________________.</w:t>
      </w:r>
    </w:p>
    <w:p w14:paraId="59EF1A79" w14:textId="77777777" w:rsidR="0098144E" w:rsidRPr="005F0BD1" w:rsidRDefault="0098144E" w:rsidP="0098144E">
      <w:pPr>
        <w:ind w:left="2160" w:firstLine="720"/>
        <w:rPr>
          <w:sz w:val="16"/>
          <w:szCs w:val="16"/>
        </w:rPr>
      </w:pPr>
      <w:r w:rsidRPr="005F0BD1">
        <w:rPr>
          <w:sz w:val="16"/>
          <w:szCs w:val="16"/>
        </w:rPr>
        <w:t>(</w:t>
      </w:r>
      <w:proofErr w:type="gramStart"/>
      <w:r w:rsidRPr="005F0BD1">
        <w:rPr>
          <w:sz w:val="16"/>
          <w:szCs w:val="16"/>
        </w:rPr>
        <w:t>location</w:t>
      </w:r>
      <w:proofErr w:type="gramEnd"/>
      <w:r w:rsidRPr="005F0BD1">
        <w:rPr>
          <w:sz w:val="16"/>
          <w:szCs w:val="16"/>
        </w:rPr>
        <w:t xml:space="preserve"> of the proposed operation, including Section, Township and Range)</w:t>
      </w:r>
    </w:p>
    <w:p w14:paraId="44D7706B" w14:textId="77777777" w:rsidR="0098144E" w:rsidRDefault="0098144E" w:rsidP="0098144E">
      <w:pPr>
        <w:spacing w:before="120"/>
      </w:pPr>
      <w:r>
        <w:t>Any member of the public with questions or who wishes to receive notice of the Department’s determination, and the location where a copy of the application and the Department’s analysis of it can be reviewed, or to submit comments on the application, must contact the Flathead City-County Health Department, Environmental Health Services Division at 1035 1</w:t>
      </w:r>
      <w:r w:rsidRPr="00DA50A6">
        <w:rPr>
          <w:vertAlign w:val="superscript"/>
        </w:rPr>
        <w:t>st</w:t>
      </w:r>
      <w:r>
        <w:t xml:space="preserve"> Ave. West, Kalispell, MT 59901, telephone (406) 751-8130.</w:t>
      </w:r>
    </w:p>
    <w:p w14:paraId="18009842" w14:textId="77777777" w:rsidR="0098144E" w:rsidRDefault="0098144E" w:rsidP="0098144E">
      <w:pPr>
        <w:spacing w:before="120"/>
      </w:pPr>
      <w:r>
        <w:t>Any comments on the application must be submitted to the Department within 20 days after publication of this notice or filing of the application. The Department’s decision to approve or deny an application for Conditional Open Burning Permit may be reviewed by the Board of Health according to the following procedure:</w:t>
      </w:r>
    </w:p>
    <w:p w14:paraId="69DDD837" w14:textId="77777777" w:rsidR="0098144E" w:rsidRDefault="0098144E" w:rsidP="0098144E">
      <w:pPr>
        <w:spacing w:before="120"/>
      </w:pPr>
      <w:r>
        <w:t>When the Division approves or denies the application for Conditional Open Burning Permit under this section, a person who is affected by the Department’s decision may request a hearing before the Board, within 3 days after the Department renders its final decision.</w:t>
      </w:r>
    </w:p>
    <w:p w14:paraId="7EBCB7AE" w14:textId="77777777" w:rsidR="0098144E" w:rsidRDefault="0098144E" w:rsidP="0098144E">
      <w:pPr>
        <w:spacing w:before="120"/>
      </w:pPr>
      <w:r>
        <w:t>The Department’s decision on the application is not final unless 3 days have elapsed and there is no request for a hearing under this section. The filing of a request for a hearing may postpone the effective date of the Department’s decision.</w:t>
      </w:r>
    </w:p>
    <w:p w14:paraId="28DF7829" w14:textId="77777777" w:rsidR="0098144E" w:rsidRDefault="0098144E" w:rsidP="0098144E">
      <w:r>
        <w:br w:type="page"/>
      </w:r>
    </w:p>
    <w:p w14:paraId="201190BE" w14:textId="6ADD62F0" w:rsidR="0098144E" w:rsidRDefault="0098144E" w:rsidP="0098144E">
      <w:pPr>
        <w:rPr>
          <w:rFonts w:ascii="Tahoma" w:hAnsi="Tahoma" w:cs="Tahoma"/>
          <w:b/>
          <w:sz w:val="28"/>
          <w:szCs w:val="28"/>
          <w:u w:val="single"/>
        </w:rPr>
      </w:pPr>
      <w:r>
        <w:rPr>
          <w:rFonts w:ascii="Tahoma" w:hAnsi="Tahoma" w:cs="Tahoma"/>
          <w:b/>
          <w:sz w:val="28"/>
          <w:szCs w:val="28"/>
          <w:u w:val="single"/>
        </w:rPr>
        <w:lastRenderedPageBreak/>
        <w:t xml:space="preserve">Condition Air Quality Open Burning </w:t>
      </w:r>
      <w:r w:rsidRPr="00186C48">
        <w:rPr>
          <w:rFonts w:ascii="Tahoma" w:hAnsi="Tahoma" w:cs="Tahoma"/>
          <w:b/>
          <w:sz w:val="28"/>
          <w:szCs w:val="28"/>
          <w:u w:val="single"/>
        </w:rPr>
        <w:t>Permit Application Procedure</w:t>
      </w:r>
    </w:p>
    <w:p w14:paraId="5CEA8650" w14:textId="77777777" w:rsidR="0098144E" w:rsidRDefault="0098144E" w:rsidP="0098144E">
      <w:pPr>
        <w:rPr>
          <w:rFonts w:ascii="Tahoma" w:hAnsi="Tahoma" w:cs="Tahoma"/>
          <w:b/>
          <w:sz w:val="28"/>
          <w:szCs w:val="28"/>
          <w:u w:val="single"/>
        </w:rPr>
      </w:pPr>
    </w:p>
    <w:p w14:paraId="2C2F9B3B" w14:textId="270C6845" w:rsidR="0098144E" w:rsidRDefault="00D268B3" w:rsidP="0098144E">
      <w:pPr>
        <w:numPr>
          <w:ilvl w:val="0"/>
          <w:numId w:val="4"/>
        </w:numPr>
        <w:rPr>
          <w:rFonts w:ascii="Tahoma" w:hAnsi="Tahoma" w:cs="Tahoma"/>
        </w:rPr>
      </w:pPr>
      <w:r w:rsidRPr="00D268B3">
        <w:rPr>
          <w:rFonts w:ascii="Tahoma" w:hAnsi="Tahoma" w:cs="Tahoma"/>
          <w:b/>
        </w:rPr>
        <w:t xml:space="preserve">Conditional Open Burn </w:t>
      </w:r>
      <w:r>
        <w:rPr>
          <w:rFonts w:ascii="Tahoma" w:hAnsi="Tahoma" w:cs="Tahoma"/>
          <w:b/>
        </w:rPr>
        <w:t xml:space="preserve">Permit </w:t>
      </w:r>
      <w:r w:rsidR="0098144E">
        <w:rPr>
          <w:rFonts w:ascii="Tahoma" w:hAnsi="Tahoma" w:cs="Tahoma"/>
        </w:rPr>
        <w:t xml:space="preserve">– applicants receive application and public notice form.  </w:t>
      </w:r>
    </w:p>
    <w:p w14:paraId="3962FD0D" w14:textId="77777777" w:rsidR="0098144E" w:rsidRDefault="0098144E" w:rsidP="0098144E">
      <w:pPr>
        <w:numPr>
          <w:ilvl w:val="0"/>
          <w:numId w:val="4"/>
        </w:numPr>
        <w:rPr>
          <w:rFonts w:ascii="Tahoma" w:hAnsi="Tahoma" w:cs="Tahoma"/>
        </w:rPr>
      </w:pPr>
      <w:r>
        <w:rPr>
          <w:rFonts w:ascii="Tahoma" w:hAnsi="Tahoma" w:cs="Tahoma"/>
        </w:rPr>
        <w:t>Legal notice in newspaper of area affected.  Notice shall be made not sooner than 10 days prior to submittal of an application and not later than 10 days after submittal of an application.  Public comment may be submitted to the department within 20 days after publication of the notice or filing of the application, whichever is later.</w:t>
      </w:r>
    </w:p>
    <w:p w14:paraId="2592B4AA" w14:textId="77777777" w:rsidR="0098144E" w:rsidRPr="000F140A" w:rsidRDefault="0098144E" w:rsidP="0098144E">
      <w:pPr>
        <w:numPr>
          <w:ilvl w:val="0"/>
          <w:numId w:val="4"/>
        </w:numPr>
        <w:rPr>
          <w:rFonts w:ascii="Tahoma" w:hAnsi="Tahoma" w:cs="Tahoma"/>
          <w:b/>
        </w:rPr>
      </w:pPr>
      <w:r>
        <w:rPr>
          <w:rFonts w:ascii="Tahoma" w:hAnsi="Tahoma" w:cs="Tahoma"/>
        </w:rPr>
        <w:t xml:space="preserve">Submit completed application, copy of public notice </w:t>
      </w:r>
      <w:proofErr w:type="gramStart"/>
      <w:r>
        <w:rPr>
          <w:rFonts w:ascii="Tahoma" w:hAnsi="Tahoma" w:cs="Tahoma"/>
        </w:rPr>
        <w:t>form</w:t>
      </w:r>
      <w:proofErr w:type="gramEnd"/>
      <w:r>
        <w:rPr>
          <w:rFonts w:ascii="Tahoma" w:hAnsi="Tahoma" w:cs="Tahoma"/>
        </w:rPr>
        <w:t xml:space="preserve"> and notice from newspaper with date of publication. </w:t>
      </w:r>
      <w:r w:rsidRPr="000F140A">
        <w:rPr>
          <w:rFonts w:ascii="Tahoma" w:hAnsi="Tahoma" w:cs="Tahoma"/>
          <w:b/>
          <w:u w:val="single"/>
        </w:rPr>
        <w:t>Intent to Issue</w:t>
      </w:r>
      <w:r>
        <w:rPr>
          <w:rFonts w:ascii="Tahoma" w:hAnsi="Tahoma" w:cs="Tahoma"/>
        </w:rPr>
        <w:t xml:space="preserve"> posted </w:t>
      </w:r>
      <w:r w:rsidRPr="000F140A">
        <w:rPr>
          <w:rFonts w:ascii="Tahoma" w:hAnsi="Tahoma" w:cs="Tahoma"/>
          <w:b/>
        </w:rPr>
        <w:t>3 days</w:t>
      </w:r>
      <w:r>
        <w:rPr>
          <w:rFonts w:ascii="Tahoma" w:hAnsi="Tahoma" w:cs="Tahoma"/>
          <w:b/>
        </w:rPr>
        <w:t xml:space="preserve"> </w:t>
      </w:r>
      <w:r>
        <w:rPr>
          <w:rFonts w:ascii="Tahoma" w:hAnsi="Tahoma" w:cs="Tahoma"/>
        </w:rPr>
        <w:t>at Health Department.</w:t>
      </w:r>
    </w:p>
    <w:p w14:paraId="0829A88A" w14:textId="77777777" w:rsidR="0098144E" w:rsidRPr="00B757CD" w:rsidRDefault="0098144E" w:rsidP="0098144E">
      <w:pPr>
        <w:numPr>
          <w:ilvl w:val="0"/>
          <w:numId w:val="4"/>
        </w:numPr>
        <w:rPr>
          <w:rFonts w:ascii="Tahoma" w:hAnsi="Tahoma" w:cs="Tahoma"/>
          <w:b/>
        </w:rPr>
      </w:pPr>
      <w:r>
        <w:rPr>
          <w:rFonts w:ascii="Tahoma" w:hAnsi="Tahoma" w:cs="Tahoma"/>
        </w:rPr>
        <w:t>Site visit by EH staff.  Burn pile inspection required before each burn.</w:t>
      </w:r>
    </w:p>
    <w:p w14:paraId="41337440" w14:textId="77777777" w:rsidR="0098144E" w:rsidRPr="004C000D" w:rsidRDefault="0098144E" w:rsidP="0098144E">
      <w:pPr>
        <w:numPr>
          <w:ilvl w:val="0"/>
          <w:numId w:val="4"/>
        </w:numPr>
        <w:rPr>
          <w:rFonts w:ascii="Tahoma" w:hAnsi="Tahoma" w:cs="Tahoma"/>
          <w:b/>
        </w:rPr>
      </w:pPr>
      <w:r>
        <w:rPr>
          <w:rFonts w:ascii="Tahoma" w:hAnsi="Tahoma" w:cs="Tahoma"/>
        </w:rPr>
        <w:t xml:space="preserve">Permit issued after </w:t>
      </w:r>
      <w:proofErr w:type="gramStart"/>
      <w:r>
        <w:rPr>
          <w:rFonts w:ascii="Tahoma" w:hAnsi="Tahoma" w:cs="Tahoma"/>
        </w:rPr>
        <w:t>20 day</w:t>
      </w:r>
      <w:proofErr w:type="gramEnd"/>
      <w:r>
        <w:rPr>
          <w:rFonts w:ascii="Tahoma" w:hAnsi="Tahoma" w:cs="Tahoma"/>
        </w:rPr>
        <w:t xml:space="preserve"> comment period (if not comments submitted).</w:t>
      </w:r>
    </w:p>
    <w:p w14:paraId="6DFF84FA" w14:textId="77777777" w:rsidR="0098144E" w:rsidRPr="009650C7" w:rsidRDefault="0098144E" w:rsidP="0098144E">
      <w:pPr>
        <w:numPr>
          <w:ilvl w:val="0"/>
          <w:numId w:val="4"/>
        </w:numPr>
        <w:rPr>
          <w:rFonts w:ascii="Tahoma" w:hAnsi="Tahoma" w:cs="Tahoma"/>
          <w:b/>
        </w:rPr>
      </w:pPr>
      <w:r>
        <w:rPr>
          <w:rFonts w:ascii="Tahoma" w:hAnsi="Tahoma" w:cs="Tahoma"/>
        </w:rPr>
        <w:t>All burns must be approved by Environmental Health and comply with any restrictions posted (hotline 751-8144 or website www.flatheadhealth.org).</w:t>
      </w:r>
    </w:p>
    <w:p w14:paraId="45792291" w14:textId="58826D11" w:rsidR="00F84FF9" w:rsidRDefault="00F84FF9" w:rsidP="009D0B62"/>
    <w:sectPr w:rsidR="00F84FF9" w:rsidSect="005923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BC37" w14:textId="77777777" w:rsidR="0038295F" w:rsidRDefault="0038295F" w:rsidP="006469EA">
      <w:r>
        <w:separator/>
      </w:r>
    </w:p>
  </w:endnote>
  <w:endnote w:type="continuationSeparator" w:id="0">
    <w:p w14:paraId="2F789F39" w14:textId="77777777" w:rsidR="0038295F" w:rsidRDefault="0038295F" w:rsidP="0064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B390" w14:textId="77777777" w:rsidR="009D6325" w:rsidRDefault="009D6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E875" w14:textId="77777777" w:rsidR="009D6325" w:rsidRDefault="009D6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30DA" w14:textId="77777777" w:rsidR="009D0B62" w:rsidRDefault="009D0B62" w:rsidP="009D0B62">
    <w:pPr>
      <w:pStyle w:val="Footer"/>
      <w:rPr>
        <w:rFonts w:ascii="Times New Roman" w:hAnsi="Times New Roman"/>
        <w:i/>
        <w:sz w:val="12"/>
        <w:szCs w:val="12"/>
      </w:rPr>
    </w:pPr>
  </w:p>
  <w:p w14:paraId="67A324B2" w14:textId="77777777" w:rsidR="009D0B62" w:rsidRDefault="009D0B62" w:rsidP="009D0B62">
    <w:pPr>
      <w:pStyle w:val="Footer"/>
      <w:rPr>
        <w:rFonts w:ascii="Times New Roman" w:hAnsi="Times New Roman"/>
        <w:i/>
        <w:sz w:val="12"/>
        <w:szCs w:val="12"/>
      </w:rPr>
    </w:pPr>
  </w:p>
  <w:p w14:paraId="08A29822" w14:textId="77777777" w:rsidR="009D0B62" w:rsidRDefault="009D0B62" w:rsidP="009D0B62">
    <w:pPr>
      <w:pStyle w:val="Footer"/>
      <w:rPr>
        <w:rFonts w:ascii="Times New Roman" w:hAnsi="Times New Roman"/>
        <w:i/>
        <w:sz w:val="12"/>
        <w:szCs w:val="12"/>
      </w:rPr>
    </w:pPr>
  </w:p>
  <w:p w14:paraId="517B0D19" w14:textId="465A585A" w:rsidR="009D0B62" w:rsidRDefault="009D0B62" w:rsidP="009D0B62">
    <w:pPr>
      <w:pStyle w:val="Footer"/>
      <w:rPr>
        <w:rFonts w:ascii="Times New Roman" w:hAnsi="Times New Roman"/>
        <w:i/>
        <w:sz w:val="12"/>
        <w:szCs w:val="12"/>
      </w:rPr>
    </w:pPr>
    <w:r w:rsidRPr="00F04635">
      <w:rPr>
        <w:i/>
        <w:iCs/>
        <w:noProof/>
      </w:rPr>
      <mc:AlternateContent>
        <mc:Choice Requires="wps">
          <w:drawing>
            <wp:anchor distT="0" distB="0" distL="114300" distR="114300" simplePos="0" relativeHeight="251667456" behindDoc="0" locked="0" layoutInCell="1" allowOverlap="1" wp14:anchorId="674AB32E" wp14:editId="54C29174">
              <wp:simplePos x="0" y="0"/>
              <wp:positionH relativeFrom="margin">
                <wp:posOffset>-280670</wp:posOffset>
              </wp:positionH>
              <wp:positionV relativeFrom="paragraph">
                <wp:posOffset>123190</wp:posOffset>
              </wp:positionV>
              <wp:extent cx="6505575" cy="0"/>
              <wp:effectExtent l="0" t="0" r="0" b="0"/>
              <wp:wrapSquare wrapText="bothSides"/>
              <wp:docPr id="7" name="Straight Connector 7"/>
              <wp:cNvGraphicFramePr/>
              <a:graphic xmlns:a="http://schemas.openxmlformats.org/drawingml/2006/main">
                <a:graphicData uri="http://schemas.microsoft.com/office/word/2010/wordprocessingShape">
                  <wps:wsp>
                    <wps:cNvCnPr/>
                    <wps:spPr>
                      <a:xfrm flipV="1">
                        <a:off x="0" y="0"/>
                        <a:ext cx="6505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A518F"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pt,9.7pt" to="49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" strokecolor="black [3213]" strokeweight=".5pt">
              <v:stroke joinstyle="miter"/>
              <w10:wrap type="square" anchorx="margin"/>
            </v:line>
          </w:pict>
        </mc:Fallback>
      </mc:AlternateContent>
    </w:r>
  </w:p>
  <w:p w14:paraId="6B84E1D6" w14:textId="12FC4552" w:rsidR="009D0B62" w:rsidRDefault="009D0B62" w:rsidP="009D0B62">
    <w:pPr>
      <w:pStyle w:val="Footer"/>
      <w:rPr>
        <w:rFonts w:ascii="Times New Roman" w:hAnsi="Times New Roman"/>
        <w:i/>
        <w:sz w:val="12"/>
        <w:szCs w:val="12"/>
      </w:rPr>
    </w:pPr>
  </w:p>
  <w:p w14:paraId="72FC1F58" w14:textId="77777777" w:rsidR="009D0B62" w:rsidRDefault="009D0B62" w:rsidP="009D0B62">
    <w:pPr>
      <w:pStyle w:val="Footer"/>
      <w:rPr>
        <w:rFonts w:ascii="Times New Roman" w:hAnsi="Times New Roman"/>
        <w:i/>
        <w:sz w:val="12"/>
        <w:szCs w:val="12"/>
      </w:rPr>
    </w:pPr>
  </w:p>
  <w:p w14:paraId="0FFFBFE7" w14:textId="6CC4428B" w:rsidR="009D0B62" w:rsidRPr="00E561DB" w:rsidRDefault="009D6325" w:rsidP="009D0B62">
    <w:pPr>
      <w:pStyle w:val="Footer"/>
      <w:rPr>
        <w:rFonts w:ascii="Times New Roman" w:hAnsi="Times New Roman"/>
        <w:i/>
        <w:sz w:val="12"/>
        <w:szCs w:val="12"/>
      </w:rPr>
    </w:pPr>
    <w:r>
      <w:rPr>
        <w:rFonts w:ascii="Times New Roman" w:hAnsi="Times New Roman"/>
        <w:i/>
        <w:sz w:val="12"/>
        <w:szCs w:val="12"/>
      </w:rPr>
      <w:tab/>
    </w:r>
    <w:r w:rsidR="009D0B62" w:rsidRPr="00F57949">
      <w:rPr>
        <w:rFonts w:ascii="Times New Roman" w:hAnsi="Times New Roman"/>
        <w:i/>
        <w:sz w:val="12"/>
        <w:szCs w:val="12"/>
      </w:rPr>
      <w:fldChar w:fldCharType="begin"/>
    </w:r>
    <w:r w:rsidR="009D0B62" w:rsidRPr="00F57949">
      <w:rPr>
        <w:rFonts w:ascii="Times New Roman" w:hAnsi="Times New Roman"/>
        <w:i/>
        <w:sz w:val="12"/>
        <w:szCs w:val="12"/>
      </w:rPr>
      <w:instrText xml:space="preserve"> FILENAME  \p  \* MERGEFORMAT </w:instrText>
    </w:r>
    <w:r w:rsidR="009D0B62" w:rsidRPr="00F57949">
      <w:rPr>
        <w:rFonts w:ascii="Times New Roman" w:hAnsi="Times New Roman"/>
        <w:i/>
        <w:sz w:val="12"/>
        <w:szCs w:val="12"/>
      </w:rPr>
      <w:fldChar w:fldCharType="separate"/>
    </w:r>
    <w:r>
      <w:rPr>
        <w:rFonts w:ascii="Times New Roman" w:hAnsi="Times New Roman"/>
        <w:i/>
        <w:noProof/>
        <w:sz w:val="12"/>
        <w:szCs w:val="12"/>
      </w:rPr>
      <w:t>S:\AIR QUALITY\Trade Waste Permits\20151013TradeWastePermitApp.docx</w:t>
    </w:r>
    <w:r w:rsidR="009D0B62" w:rsidRPr="00F57949">
      <w:rPr>
        <w:rFonts w:ascii="Times New Roman" w:hAnsi="Times New Roman"/>
        <w:i/>
        <w:sz w:val="12"/>
        <w:szCs w:val="12"/>
      </w:rPr>
      <w:fldChar w:fldCharType="end"/>
    </w:r>
  </w:p>
  <w:p w14:paraId="6D21D30D" w14:textId="1538FD4E" w:rsidR="00592313" w:rsidRDefault="00FD6B1D" w:rsidP="00592313">
    <w:pPr>
      <w:pStyle w:val="Footer"/>
      <w:tabs>
        <w:tab w:val="clear" w:pos="4680"/>
        <w:tab w:val="clear" w:pos="9360"/>
        <w:tab w:val="left" w:pos="3765"/>
        <w:tab w:val="left" w:pos="8152"/>
      </w:tabs>
    </w:pPr>
    <w:r w:rsidRPr="00F04635">
      <w:rPr>
        <w:i/>
        <w:iCs/>
        <w:noProof/>
      </w:rPr>
      <w:drawing>
        <wp:anchor distT="0" distB="0" distL="114300" distR="114300" simplePos="0" relativeHeight="251663360" behindDoc="0" locked="0" layoutInCell="1" allowOverlap="1" wp14:anchorId="7918B994" wp14:editId="18FDA91A">
          <wp:simplePos x="0" y="0"/>
          <wp:positionH relativeFrom="column">
            <wp:posOffset>5582285</wp:posOffset>
          </wp:positionH>
          <wp:positionV relativeFrom="paragraph">
            <wp:posOffset>-66040</wp:posOffset>
          </wp:positionV>
          <wp:extent cx="556895" cy="487680"/>
          <wp:effectExtent l="0" t="0" r="0" b="762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487680"/>
                  </a:xfrm>
                  <a:prstGeom prst="rect">
                    <a:avLst/>
                  </a:prstGeom>
                  <a:noFill/>
                </pic:spPr>
              </pic:pic>
            </a:graphicData>
          </a:graphic>
          <wp14:sizeRelH relativeFrom="margin">
            <wp14:pctWidth>0</wp14:pctWidth>
          </wp14:sizeRelH>
          <wp14:sizeRelV relativeFrom="margin">
            <wp14:pctHeight>0</wp14:pctHeight>
          </wp14:sizeRelV>
        </wp:anchor>
      </w:drawing>
    </w:r>
    <w:r w:rsidR="00592313" w:rsidRPr="00F04635">
      <w:rPr>
        <w:i/>
        <w:iCs/>
        <w:noProof/>
      </w:rPr>
      <w:drawing>
        <wp:anchor distT="0" distB="0" distL="114300" distR="114300" simplePos="0" relativeHeight="251661312" behindDoc="0" locked="0" layoutInCell="1" allowOverlap="1" wp14:anchorId="79B17BE4" wp14:editId="50A6CA95">
          <wp:simplePos x="0" y="0"/>
          <wp:positionH relativeFrom="leftMargin">
            <wp:posOffset>677798</wp:posOffset>
          </wp:positionH>
          <wp:positionV relativeFrom="paragraph">
            <wp:posOffset>-101569</wp:posOffset>
          </wp:positionV>
          <wp:extent cx="533400" cy="533400"/>
          <wp:effectExtent l="0" t="0" r="0" b="0"/>
          <wp:wrapSquare wrapText="bothSides"/>
          <wp:docPr id="2" name="Picture 2" descr="General Information | Alabama Department of Public Health (AD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 Information | Alabama Department of Public Health (ADP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313" w:rsidRPr="00CD2ECE">
      <w:rPr>
        <w:rFonts w:ascii="Arial" w:hAnsi="Arial" w:cs="Arial"/>
        <w:i/>
        <w:iCs/>
        <w:noProof/>
        <w:sz w:val="18"/>
        <w:szCs w:val="18"/>
      </w:rPr>
      <w:drawing>
        <wp:anchor distT="0" distB="0" distL="114300" distR="114300" simplePos="0" relativeHeight="251665408" behindDoc="0" locked="0" layoutInCell="1" allowOverlap="1" wp14:anchorId="5931E723" wp14:editId="05E863FE">
          <wp:simplePos x="0" y="0"/>
          <wp:positionH relativeFrom="margin">
            <wp:align>center</wp:align>
          </wp:positionH>
          <wp:positionV relativeFrom="paragraph">
            <wp:posOffset>-124398</wp:posOffset>
          </wp:positionV>
          <wp:extent cx="4916170" cy="190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4916170" cy="190500"/>
                  </a:xfrm>
                  <a:prstGeom prst="rect">
                    <a:avLst/>
                  </a:prstGeom>
                </pic:spPr>
              </pic:pic>
            </a:graphicData>
          </a:graphic>
          <wp14:sizeRelH relativeFrom="margin">
            <wp14:pctWidth>0</wp14:pctWidth>
          </wp14:sizeRelH>
          <wp14:sizeRelV relativeFrom="margin">
            <wp14:pctHeight>0</wp14:pctHeight>
          </wp14:sizeRelV>
        </wp:anchor>
      </w:drawing>
    </w:r>
    <w:r w:rsidR="00592313">
      <w:tab/>
    </w:r>
    <w:r w:rsidR="005923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E8FE" w14:textId="77777777" w:rsidR="0038295F" w:rsidRDefault="0038295F" w:rsidP="006469EA">
      <w:r>
        <w:separator/>
      </w:r>
    </w:p>
  </w:footnote>
  <w:footnote w:type="continuationSeparator" w:id="0">
    <w:p w14:paraId="63FDECA2" w14:textId="77777777" w:rsidR="0038295F" w:rsidRDefault="0038295F" w:rsidP="0064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F253" w14:textId="77777777" w:rsidR="009D6325" w:rsidRDefault="009D6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A503" w14:textId="77777777" w:rsidR="009D6325" w:rsidRDefault="009D63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0980" w14:textId="3ACA6721" w:rsidR="00592313" w:rsidRDefault="00EF0E23">
    <w:pPr>
      <w:pStyle w:val="Header"/>
    </w:pPr>
    <w:r>
      <w:rPr>
        <w:noProof/>
      </w:rPr>
      <w:drawing>
        <wp:anchor distT="0" distB="0" distL="114300" distR="114300" simplePos="0" relativeHeight="251668480" behindDoc="0" locked="0" layoutInCell="1" allowOverlap="1" wp14:anchorId="01E3254C" wp14:editId="32B6FE03">
          <wp:simplePos x="0" y="0"/>
          <wp:positionH relativeFrom="margin">
            <wp:align>center</wp:align>
          </wp:positionH>
          <wp:positionV relativeFrom="paragraph">
            <wp:posOffset>-298698</wp:posOffset>
          </wp:positionV>
          <wp:extent cx="7079615" cy="1769745"/>
          <wp:effectExtent l="0" t="0" r="0" b="0"/>
          <wp:wrapSquare wrapText="bothSides"/>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079615" cy="1769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A43"/>
    <w:multiLevelType w:val="multilevel"/>
    <w:tmpl w:val="3B6A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22925"/>
    <w:multiLevelType w:val="hybridMultilevel"/>
    <w:tmpl w:val="E544FB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20751F"/>
    <w:multiLevelType w:val="multilevel"/>
    <w:tmpl w:val="D954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23056"/>
    <w:multiLevelType w:val="hybridMultilevel"/>
    <w:tmpl w:val="45EA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895151">
    <w:abstractNumId w:val="3"/>
  </w:num>
  <w:num w:numId="2" w16cid:durableId="2067021653">
    <w:abstractNumId w:val="0"/>
  </w:num>
  <w:num w:numId="3" w16cid:durableId="853422999">
    <w:abstractNumId w:val="2"/>
  </w:num>
  <w:num w:numId="4" w16cid:durableId="2037730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EA"/>
    <w:rsid w:val="000502ED"/>
    <w:rsid w:val="000A06DB"/>
    <w:rsid w:val="000F0DE5"/>
    <w:rsid w:val="001D39BF"/>
    <w:rsid w:val="0035135A"/>
    <w:rsid w:val="0038295F"/>
    <w:rsid w:val="00450825"/>
    <w:rsid w:val="00566084"/>
    <w:rsid w:val="00592313"/>
    <w:rsid w:val="0061214A"/>
    <w:rsid w:val="006469EA"/>
    <w:rsid w:val="006E7B0E"/>
    <w:rsid w:val="00703E06"/>
    <w:rsid w:val="00720CEC"/>
    <w:rsid w:val="0098144E"/>
    <w:rsid w:val="009D0B62"/>
    <w:rsid w:val="009D3A3C"/>
    <w:rsid w:val="009D6325"/>
    <w:rsid w:val="00A22009"/>
    <w:rsid w:val="00A46809"/>
    <w:rsid w:val="00BA50B1"/>
    <w:rsid w:val="00CA0BC4"/>
    <w:rsid w:val="00CD2ECE"/>
    <w:rsid w:val="00D268B3"/>
    <w:rsid w:val="00EF0E23"/>
    <w:rsid w:val="00F04635"/>
    <w:rsid w:val="00F84FF9"/>
    <w:rsid w:val="00FD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F4B791"/>
  <w15:chartTrackingRefBased/>
  <w15:docId w15:val="{7204D72A-F020-4A2A-B094-CC62169A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E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69EA"/>
    <w:pPr>
      <w:tabs>
        <w:tab w:val="center" w:pos="4680"/>
        <w:tab w:val="right" w:pos="9360"/>
      </w:tabs>
    </w:pPr>
  </w:style>
  <w:style w:type="character" w:customStyle="1" w:styleId="HeaderChar">
    <w:name w:val="Header Char"/>
    <w:basedOn w:val="DefaultParagraphFont"/>
    <w:link w:val="Header"/>
    <w:rsid w:val="006469EA"/>
  </w:style>
  <w:style w:type="paragraph" w:styleId="Footer">
    <w:name w:val="footer"/>
    <w:basedOn w:val="Normal"/>
    <w:link w:val="FooterChar"/>
    <w:uiPriority w:val="99"/>
    <w:unhideWhenUsed/>
    <w:rsid w:val="006469EA"/>
    <w:pPr>
      <w:tabs>
        <w:tab w:val="center" w:pos="4680"/>
        <w:tab w:val="right" w:pos="9360"/>
      </w:tabs>
    </w:pPr>
  </w:style>
  <w:style w:type="character" w:customStyle="1" w:styleId="FooterChar">
    <w:name w:val="Footer Char"/>
    <w:basedOn w:val="DefaultParagraphFont"/>
    <w:link w:val="Footer"/>
    <w:uiPriority w:val="99"/>
    <w:rsid w:val="006469EA"/>
  </w:style>
  <w:style w:type="character" w:styleId="Hyperlink">
    <w:name w:val="Hyperlink"/>
    <w:basedOn w:val="DefaultParagraphFont"/>
    <w:uiPriority w:val="99"/>
    <w:unhideWhenUsed/>
    <w:rsid w:val="000502ED"/>
    <w:rPr>
      <w:color w:val="0000FF"/>
      <w:u w:val="single"/>
    </w:rPr>
  </w:style>
  <w:style w:type="character" w:styleId="Emphasis">
    <w:name w:val="Emphasis"/>
    <w:uiPriority w:val="20"/>
    <w:qFormat/>
    <w:rsid w:val="000502ED"/>
    <w:rPr>
      <w:i/>
      <w:iCs/>
    </w:rPr>
  </w:style>
  <w:style w:type="table" w:styleId="TableGrid">
    <w:name w:val="Table Grid"/>
    <w:basedOn w:val="TableNormal"/>
    <w:uiPriority w:val="59"/>
    <w:rsid w:val="009814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6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 Freeman</dc:creator>
  <cp:keywords/>
  <dc:description/>
  <cp:lastModifiedBy>Kevin Robinson</cp:lastModifiedBy>
  <cp:revision>8</cp:revision>
  <cp:lastPrinted>2021-08-06T21:40:00Z</cp:lastPrinted>
  <dcterms:created xsi:type="dcterms:W3CDTF">2021-10-28T21:45:00Z</dcterms:created>
  <dcterms:modified xsi:type="dcterms:W3CDTF">2023-03-17T21:51:00Z</dcterms:modified>
</cp:coreProperties>
</file>